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71" w:rsidRDefault="00E93A71">
      <w:r>
        <w:rPr>
          <w:noProof/>
          <w:lang w:eastAsia="en-GB"/>
        </w:rPr>
        <w:drawing>
          <wp:anchor distT="0" distB="0" distL="114300" distR="114300" simplePos="0" relativeHeight="251658240" behindDoc="1" locked="0" layoutInCell="1" allowOverlap="1">
            <wp:simplePos x="0" y="0"/>
            <wp:positionH relativeFrom="column">
              <wp:posOffset>2019080</wp:posOffset>
            </wp:positionH>
            <wp:positionV relativeFrom="paragraph">
              <wp:posOffset>555</wp:posOffset>
            </wp:positionV>
            <wp:extent cx="1327991" cy="935542"/>
            <wp:effectExtent l="0" t="0" r="5715" b="0"/>
            <wp:wrapTight wrapText="bothSides">
              <wp:wrapPolygon edited="0">
                <wp:start x="0" y="0"/>
                <wp:lineTo x="0" y="21116"/>
                <wp:lineTo x="21383" y="21116"/>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991" cy="935542"/>
                    </a:xfrm>
                    <a:prstGeom prst="rect">
                      <a:avLst/>
                    </a:prstGeom>
                    <a:noFill/>
                  </pic:spPr>
                </pic:pic>
              </a:graphicData>
            </a:graphic>
            <wp14:sizeRelH relativeFrom="page">
              <wp14:pctWidth>0</wp14:pctWidth>
            </wp14:sizeRelH>
            <wp14:sizeRelV relativeFrom="page">
              <wp14:pctHeight>0</wp14:pctHeight>
            </wp14:sizeRelV>
          </wp:anchor>
        </w:drawing>
      </w:r>
    </w:p>
    <w:p w:rsidR="00E93A71" w:rsidRDefault="00E93A71"/>
    <w:p w:rsidR="00E93A71" w:rsidRDefault="00E93A71"/>
    <w:p w:rsidR="00E93A71" w:rsidRDefault="00E93A71"/>
    <w:p w:rsidR="00E93A71" w:rsidRPr="00E93A71" w:rsidRDefault="00E93A71" w:rsidP="00E93A71">
      <w:pPr>
        <w:jc w:val="center"/>
        <w:rPr>
          <w:u w:val="single"/>
        </w:rPr>
      </w:pPr>
      <w:r w:rsidRPr="00E93A71">
        <w:rPr>
          <w:u w:val="single"/>
        </w:rPr>
        <w:t>PE PREMIUM SPENDING April 2017-April 2018</w:t>
      </w:r>
    </w:p>
    <w:p w:rsidR="00E93A71" w:rsidRDefault="00E93A71"/>
    <w:p w:rsidR="00444C0A" w:rsidRDefault="00444C0A">
      <w:r>
        <w:t>The government has allocated funds to primary schools in order to promote and develop active and healthy lifestyles now and for the future. It is anticipated that acros</w:t>
      </w:r>
      <w:r>
        <w:t>s 2016/17 we will receive £8,000</w:t>
      </w:r>
      <w:r w:rsidR="00E02BDB">
        <w:t>.</w:t>
      </w:r>
    </w:p>
    <w:p w:rsidR="00E02BDB" w:rsidRDefault="00E02BDB">
      <w:r>
        <w:t xml:space="preserve">Although we offer lots of </w:t>
      </w:r>
      <w:r>
        <w:t xml:space="preserve">sports clubs </w:t>
      </w:r>
      <w:r>
        <w:t xml:space="preserve">they </w:t>
      </w:r>
      <w:r>
        <w:t xml:space="preserve">are </w:t>
      </w:r>
      <w:r>
        <w:t xml:space="preserve">not as </w:t>
      </w:r>
      <w:r>
        <w:t>well attended</w:t>
      </w:r>
      <w:r>
        <w:t xml:space="preserve"> as we would like. W</w:t>
      </w:r>
      <w:r>
        <w:t>e want to continue to increase and engage children in PE and sport, focussing especially on the less active. We would also like to further develop outdoor adventurous activities in school and continue to foster a life-long love of being healthy and active.</w:t>
      </w:r>
    </w:p>
    <w:p w:rsidR="00444C0A" w:rsidRDefault="00444C0A"/>
    <w:tbl>
      <w:tblPr>
        <w:tblStyle w:val="TableGrid"/>
        <w:tblpPr w:leftFromText="180" w:rightFromText="180" w:vertAnchor="text" w:horzAnchor="margin" w:tblpX="-431" w:tblpY="57"/>
        <w:tblW w:w="9924" w:type="dxa"/>
        <w:tblLook w:val="04A0" w:firstRow="1" w:lastRow="0" w:firstColumn="1" w:lastColumn="0" w:noHBand="0" w:noVBand="1"/>
      </w:tblPr>
      <w:tblGrid>
        <w:gridCol w:w="3436"/>
        <w:gridCol w:w="5212"/>
        <w:gridCol w:w="1276"/>
      </w:tblGrid>
      <w:tr w:rsidR="00444C0A" w:rsidTr="00E93A71">
        <w:tc>
          <w:tcPr>
            <w:tcW w:w="3436" w:type="dxa"/>
          </w:tcPr>
          <w:p w:rsidR="00444C0A" w:rsidRDefault="00444C0A" w:rsidP="00E93A71">
            <w:r>
              <w:t>What we spent it on</w:t>
            </w:r>
          </w:p>
        </w:tc>
        <w:tc>
          <w:tcPr>
            <w:tcW w:w="5212" w:type="dxa"/>
          </w:tcPr>
          <w:p w:rsidR="00444C0A" w:rsidRDefault="00444C0A" w:rsidP="00E93A71">
            <w:r>
              <w:t>Impact</w:t>
            </w:r>
          </w:p>
        </w:tc>
        <w:tc>
          <w:tcPr>
            <w:tcW w:w="1276" w:type="dxa"/>
          </w:tcPr>
          <w:p w:rsidR="00444C0A" w:rsidRDefault="00444C0A" w:rsidP="00E93A71">
            <w:r>
              <w:t>Amount</w:t>
            </w:r>
          </w:p>
        </w:tc>
      </w:tr>
      <w:tr w:rsidR="00444C0A" w:rsidTr="00E93A71">
        <w:tc>
          <w:tcPr>
            <w:tcW w:w="3436" w:type="dxa"/>
          </w:tcPr>
          <w:p w:rsidR="00444C0A" w:rsidRDefault="00444C0A" w:rsidP="00E93A71">
            <w:r>
              <w:t>Our Lady’s Catholic College Sports Partnership &amp; Lancaster Schools Association</w:t>
            </w:r>
          </w:p>
        </w:tc>
        <w:tc>
          <w:tcPr>
            <w:tcW w:w="5212" w:type="dxa"/>
          </w:tcPr>
          <w:p w:rsidR="00444C0A" w:rsidRDefault="00444C0A" w:rsidP="00E93A71">
            <w:r>
              <w:t>A range of training for staff, sports events for pupils and coaching sessions are provided to the schools in our cluster</w:t>
            </w:r>
          </w:p>
          <w:p w:rsidR="00E93A71" w:rsidRDefault="00E93A71" w:rsidP="00E93A71"/>
        </w:tc>
        <w:tc>
          <w:tcPr>
            <w:tcW w:w="1276" w:type="dxa"/>
          </w:tcPr>
          <w:p w:rsidR="00444C0A" w:rsidRDefault="00444C0A" w:rsidP="00E93A71">
            <w:r>
              <w:t>£1</w:t>
            </w:r>
            <w:r w:rsidR="00E02BDB">
              <w:t xml:space="preserve"> </w:t>
            </w:r>
            <w:r>
              <w:t>000</w:t>
            </w:r>
          </w:p>
        </w:tc>
      </w:tr>
      <w:tr w:rsidR="00444C0A" w:rsidTr="00E93A71">
        <w:tc>
          <w:tcPr>
            <w:tcW w:w="3436" w:type="dxa"/>
          </w:tcPr>
          <w:p w:rsidR="00444C0A" w:rsidRDefault="00444C0A" w:rsidP="00E93A71">
            <w:r>
              <w:t>Remedial swimming for UKS2 half a term</w:t>
            </w:r>
          </w:p>
        </w:tc>
        <w:tc>
          <w:tcPr>
            <w:tcW w:w="5212" w:type="dxa"/>
          </w:tcPr>
          <w:p w:rsidR="00444C0A" w:rsidRDefault="00444C0A" w:rsidP="00E93A71">
            <w:r>
              <w:t>Children not meeting curriculum requirement learnt basic water skills</w:t>
            </w:r>
          </w:p>
          <w:p w:rsidR="00E93A71" w:rsidRDefault="00E93A71" w:rsidP="00E93A71"/>
        </w:tc>
        <w:tc>
          <w:tcPr>
            <w:tcW w:w="1276" w:type="dxa"/>
          </w:tcPr>
          <w:p w:rsidR="00444C0A" w:rsidRDefault="00444C0A" w:rsidP="00E93A71">
            <w:r>
              <w:t>£7</w:t>
            </w:r>
            <w:r w:rsidR="00E02BDB">
              <w:t xml:space="preserve"> </w:t>
            </w:r>
            <w:r>
              <w:t>00</w:t>
            </w:r>
          </w:p>
        </w:tc>
      </w:tr>
      <w:tr w:rsidR="00444C0A" w:rsidTr="00E93A71">
        <w:tc>
          <w:tcPr>
            <w:tcW w:w="3436" w:type="dxa"/>
          </w:tcPr>
          <w:p w:rsidR="00444C0A" w:rsidRDefault="00444C0A" w:rsidP="00E93A71">
            <w:r>
              <w:t>CPD training</w:t>
            </w:r>
            <w:r w:rsidR="00E02BDB">
              <w:t xml:space="preserve"> and extra- curricular sports club (</w:t>
            </w:r>
            <w:proofErr w:type="spellStart"/>
            <w:r w:rsidR="00E02BDB">
              <w:t>Teamtheme</w:t>
            </w:r>
            <w:proofErr w:type="spellEnd"/>
            <w:r w:rsidR="00E02BDB">
              <w:t>)</w:t>
            </w:r>
          </w:p>
        </w:tc>
        <w:tc>
          <w:tcPr>
            <w:tcW w:w="5212" w:type="dxa"/>
          </w:tcPr>
          <w:p w:rsidR="00444C0A" w:rsidRDefault="00444C0A" w:rsidP="00E93A71">
            <w:r>
              <w:t xml:space="preserve">Staff </w:t>
            </w:r>
            <w:r>
              <w:t>are able develop their own practice to deliver active, purposeful, en</w:t>
            </w:r>
            <w:r w:rsidR="00E02BDB">
              <w:t>joyable and safe PE activities</w:t>
            </w:r>
            <w:r>
              <w:t>. They are being used to engage children in additional physical activity.</w:t>
            </w:r>
          </w:p>
          <w:p w:rsidR="00E93A71" w:rsidRDefault="00E93A71" w:rsidP="00E93A71"/>
        </w:tc>
        <w:tc>
          <w:tcPr>
            <w:tcW w:w="1276" w:type="dxa"/>
          </w:tcPr>
          <w:p w:rsidR="00444C0A" w:rsidRDefault="00E02BDB" w:rsidP="00E93A71">
            <w:r>
              <w:t>£5 400</w:t>
            </w:r>
          </w:p>
        </w:tc>
      </w:tr>
      <w:tr w:rsidR="00444C0A" w:rsidTr="00E93A71">
        <w:tc>
          <w:tcPr>
            <w:tcW w:w="3436" w:type="dxa"/>
          </w:tcPr>
          <w:p w:rsidR="00444C0A" w:rsidRDefault="00E02BDB" w:rsidP="00E93A71">
            <w:r>
              <w:t xml:space="preserve">Purchase of a range of resources </w:t>
            </w:r>
          </w:p>
        </w:tc>
        <w:tc>
          <w:tcPr>
            <w:tcW w:w="5212" w:type="dxa"/>
          </w:tcPr>
          <w:p w:rsidR="00444C0A" w:rsidRDefault="00E02BDB" w:rsidP="00E93A71">
            <w:r>
              <w:t>Through the purchase of equipment, the school has increased participation in physical activity at playtimes/lunchtimes.</w:t>
            </w:r>
          </w:p>
          <w:p w:rsidR="00E93A71" w:rsidRDefault="00E93A71" w:rsidP="00E93A71">
            <w:bookmarkStart w:id="0" w:name="_GoBack"/>
            <w:bookmarkEnd w:id="0"/>
          </w:p>
        </w:tc>
        <w:tc>
          <w:tcPr>
            <w:tcW w:w="1276" w:type="dxa"/>
          </w:tcPr>
          <w:p w:rsidR="00444C0A" w:rsidRDefault="00E02BDB" w:rsidP="00E93A71">
            <w:r>
              <w:t>£900</w:t>
            </w:r>
          </w:p>
        </w:tc>
      </w:tr>
    </w:tbl>
    <w:p w:rsidR="00444C0A" w:rsidRDefault="00444C0A"/>
    <w:p w:rsidR="00444C0A" w:rsidRDefault="00444C0A"/>
    <w:p w:rsidR="00444C0A" w:rsidRDefault="00444C0A"/>
    <w:p w:rsidR="00444C0A" w:rsidRDefault="00444C0A"/>
    <w:p w:rsidR="00444C0A" w:rsidRDefault="00444C0A"/>
    <w:p w:rsidR="00444C0A" w:rsidRDefault="00444C0A"/>
    <w:p w:rsidR="00444C0A" w:rsidRDefault="00444C0A"/>
    <w:sectPr w:rsidR="00444C0A" w:rsidSect="00E93A71">
      <w:pgSz w:w="11906" w:h="16838"/>
      <w:pgMar w:top="1440" w:right="1440" w:bottom="1440" w:left="1440" w:header="708" w:footer="708"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0A"/>
    <w:rsid w:val="00444C0A"/>
    <w:rsid w:val="007E61D0"/>
    <w:rsid w:val="00E02BDB"/>
    <w:rsid w:val="00E9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660CF1-B9B6-4302-9C9A-DEFED676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3F28-D43C-4F97-B421-CACBC24B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Holt</dc:creator>
  <cp:keywords/>
  <dc:description/>
  <cp:lastModifiedBy>Nicola Holt</cp:lastModifiedBy>
  <cp:revision>1</cp:revision>
  <dcterms:created xsi:type="dcterms:W3CDTF">2018-03-16T12:46:00Z</dcterms:created>
  <dcterms:modified xsi:type="dcterms:W3CDTF">2018-03-16T13:12:00Z</dcterms:modified>
</cp:coreProperties>
</file>